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5F82" w14:textId="24091395" w:rsidR="005A61A9" w:rsidRDefault="00AE4E52">
      <w:r>
        <w:rPr>
          <w:rFonts w:hint="eastAsia"/>
        </w:rPr>
        <w:t>調味・乾燥</w:t>
      </w:r>
      <w:r w:rsidR="008177BA">
        <w:rPr>
          <w:rFonts w:hint="eastAsia"/>
        </w:rPr>
        <w:t>加工</w:t>
      </w:r>
      <w:r w:rsidR="00BC5C50">
        <w:rPr>
          <w:rFonts w:hint="eastAsia"/>
        </w:rPr>
        <w:t xml:space="preserve">　悪影響の要因と管理のポイント</w:t>
      </w:r>
    </w:p>
    <w:p w14:paraId="17A764D2" w14:textId="462A3CDA" w:rsidR="00BC5C50" w:rsidRDefault="00BC5C50" w:rsidP="00BC5C50">
      <w:pPr>
        <w:ind w:firstLineChars="100" w:firstLine="220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C5C50" w14:paraId="5A00E13F" w14:textId="77777777" w:rsidTr="00BC5C50">
        <w:tc>
          <w:tcPr>
            <w:tcW w:w="2263" w:type="dxa"/>
          </w:tcPr>
          <w:p w14:paraId="20601EBE" w14:textId="32A67D8C" w:rsidR="00BC5C50" w:rsidRDefault="00BC5C50" w:rsidP="00BC5C50">
            <w:pPr>
              <w:rPr>
                <w:rFonts w:hint="eastAsia"/>
              </w:rPr>
            </w:pPr>
            <w:r w:rsidRPr="00BC5C50">
              <w:rPr>
                <w:rFonts w:hint="eastAsia"/>
              </w:rPr>
              <w:t>悪影響を及ぼす要因</w:t>
            </w:r>
          </w:p>
        </w:tc>
        <w:tc>
          <w:tcPr>
            <w:tcW w:w="6231" w:type="dxa"/>
          </w:tcPr>
          <w:p w14:paraId="4D318C3C" w14:textId="77777777" w:rsidR="00BF5D42" w:rsidRDefault="00BF5D42" w:rsidP="00BF5D42">
            <w:pPr>
              <w:rPr>
                <w:rFonts w:hint="eastAsia"/>
              </w:rPr>
            </w:pPr>
            <w:r>
              <w:rPr>
                <w:rFonts w:hint="eastAsia"/>
              </w:rPr>
              <w:t>〇調味・乾燥不足による有害微生物の増殖</w:t>
            </w:r>
          </w:p>
          <w:p w14:paraId="00DDB13E" w14:textId="77777777" w:rsidR="00BF5D42" w:rsidRDefault="00BF5D42" w:rsidP="00BF5D42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〇フライ製品等のバッター液の管理不良による黄色ブドウ球菌毒素の産生</w:t>
            </w:r>
          </w:p>
          <w:p w14:paraId="53E54A06" w14:textId="77777777" w:rsidR="00BF5D42" w:rsidRDefault="00BF5D42" w:rsidP="00BF5D42">
            <w:pPr>
              <w:rPr>
                <w:rFonts w:hint="eastAsia"/>
              </w:rPr>
            </w:pPr>
            <w:r>
              <w:rPr>
                <w:rFonts w:hint="eastAsia"/>
              </w:rPr>
              <w:t>〇温度管理不良による有害微生物の増殖・ヒスタミンの生成</w:t>
            </w:r>
          </w:p>
          <w:p w14:paraId="1E55B25B" w14:textId="77777777" w:rsidR="00BF5D42" w:rsidRDefault="00BF5D42" w:rsidP="00BF5D42">
            <w:pPr>
              <w:rPr>
                <w:rFonts w:hint="eastAsia"/>
              </w:rPr>
            </w:pPr>
            <w:r>
              <w:rPr>
                <w:rFonts w:hint="eastAsia"/>
              </w:rPr>
              <w:t>〇二次汚染・交差汚染、異物混入</w:t>
            </w:r>
          </w:p>
          <w:p w14:paraId="228817AC" w14:textId="58A81AC2" w:rsidR="00BC5C50" w:rsidRDefault="00BF5D42" w:rsidP="00BF5D42">
            <w:pPr>
              <w:rPr>
                <w:rFonts w:hint="eastAsia"/>
              </w:rPr>
            </w:pPr>
            <w:r>
              <w:rPr>
                <w:rFonts w:hint="eastAsia"/>
              </w:rPr>
              <w:t>〇食品添加物の不適切な使用</w:t>
            </w:r>
          </w:p>
        </w:tc>
      </w:tr>
      <w:tr w:rsidR="00BC5C50" w14:paraId="6A36F5BB" w14:textId="77777777" w:rsidTr="00BC5C50">
        <w:tc>
          <w:tcPr>
            <w:tcW w:w="2263" w:type="dxa"/>
          </w:tcPr>
          <w:p w14:paraId="6ECE1DD4" w14:textId="7E40C866" w:rsidR="00BC5C50" w:rsidRDefault="00BC5C50" w:rsidP="00BC5C50">
            <w:pPr>
              <w:rPr>
                <w:rFonts w:hint="eastAsia"/>
              </w:rPr>
            </w:pPr>
            <w:r w:rsidRPr="00BC5C50">
              <w:rPr>
                <w:rFonts w:hint="eastAsia"/>
              </w:rPr>
              <w:t>管理ポイント</w:t>
            </w:r>
          </w:p>
        </w:tc>
        <w:tc>
          <w:tcPr>
            <w:tcW w:w="6231" w:type="dxa"/>
          </w:tcPr>
          <w:p w14:paraId="5195D6E5" w14:textId="77777777" w:rsidR="00205739" w:rsidRDefault="00205739" w:rsidP="00205739">
            <w:pPr>
              <w:rPr>
                <w:rFonts w:hint="eastAsia"/>
              </w:rPr>
            </w:pPr>
            <w:r>
              <w:rPr>
                <w:rFonts w:hint="eastAsia"/>
              </w:rPr>
              <w:t>〇調味・乾燥の度合い確認</w:t>
            </w:r>
          </w:p>
          <w:p w14:paraId="54B6D83F" w14:textId="0ECD2800" w:rsidR="00205739" w:rsidRDefault="00205739" w:rsidP="00205739">
            <w:pPr>
              <w:ind w:leftChars="100" w:left="220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調味液の調合や漬け込み時間、乾燥の温度や時間などが、決められた製法に即しているか、確認しましょう。</w:t>
            </w:r>
          </w:p>
          <w:p w14:paraId="3CC0BEAC" w14:textId="1046A8D8" w:rsidR="00205739" w:rsidRDefault="00205739" w:rsidP="00205739">
            <w:pPr>
              <w:ind w:leftChars="100" w:left="44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※ 調味・乾燥により、有害微生物の増殖を抑制し、常温保管を可能としている製品は、「重要管理点」となります。製品の水分活性やpH を確認し、決められた製法で製造される製品が、有害微生物の増殖を抑える状態となっていることを予め確認し、製品説明書の備考欄にその旨を記載しましょう。</w:t>
            </w:r>
          </w:p>
          <w:p w14:paraId="495F9085" w14:textId="77777777" w:rsidR="00205739" w:rsidRDefault="00205739" w:rsidP="00205739">
            <w:pPr>
              <w:rPr>
                <w:rFonts w:hint="eastAsia"/>
              </w:rPr>
            </w:pPr>
            <w:r>
              <w:rPr>
                <w:rFonts w:hint="eastAsia"/>
              </w:rPr>
              <w:t>〇バッター液の管理</w:t>
            </w:r>
          </w:p>
          <w:p w14:paraId="6C9C0CDB" w14:textId="01C82AA8" w:rsidR="00205739" w:rsidRDefault="00205739" w:rsidP="00205739">
            <w:pPr>
              <w:ind w:leftChars="100" w:left="220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有害微生物が増殖しないよう、使用の都度低温（10℃前後）の水で、使い切る量を作りましょう。また、余ったバッター液は廃棄しましょう。</w:t>
            </w:r>
          </w:p>
          <w:p w14:paraId="39A6285E" w14:textId="77777777" w:rsidR="00205739" w:rsidRDefault="00205739" w:rsidP="00205739">
            <w:pPr>
              <w:rPr>
                <w:rFonts w:hint="eastAsia"/>
              </w:rPr>
            </w:pPr>
            <w:r>
              <w:rPr>
                <w:rFonts w:hint="eastAsia"/>
              </w:rPr>
              <w:t>〇素早い加工処理、計画的な作業の励行</w:t>
            </w:r>
          </w:p>
          <w:p w14:paraId="47F2CEB9" w14:textId="77777777" w:rsidR="00205739" w:rsidRDefault="00205739" w:rsidP="00205739">
            <w:pPr>
              <w:ind w:leftChars="100" w:left="220" w:firstLineChars="100" w:firstLine="220"/>
            </w:pPr>
            <w:r>
              <w:rPr>
                <w:rFonts w:hint="eastAsia"/>
              </w:rPr>
              <w:t>短時間の加工処理により、魚介藻類の温度上昇（10℃超）、鮮度低下を防ぎ、有害微生物の増殖やヒスタミンの生成を抑制しましょう。</w:t>
            </w:r>
          </w:p>
          <w:p w14:paraId="1558DD89" w14:textId="48F16081" w:rsidR="00205739" w:rsidRDefault="00205739" w:rsidP="00205739">
            <w:pPr>
              <w:ind w:leftChars="100" w:left="220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時間が掛かる工程については、原材料を小分けするなどして計画的に行うようにし、短時間で作業を済ませましょう。また、生食向け製品には特に注意を払いましょう。</w:t>
            </w:r>
          </w:p>
          <w:p w14:paraId="271B2813" w14:textId="6F1011C6" w:rsidR="00205739" w:rsidRDefault="00205739" w:rsidP="00205739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〇施設・設備・器具類・従業員の衛生管理、原材料・半製品・製品の接触回避、整理整頓、機械・器具の点検</w:t>
            </w:r>
          </w:p>
          <w:p w14:paraId="50E3A3AB" w14:textId="77777777" w:rsidR="00205739" w:rsidRDefault="00205739" w:rsidP="00205739">
            <w:pPr>
              <w:ind w:leftChars="100" w:left="220" w:firstLineChars="100" w:firstLine="220"/>
            </w:pPr>
            <w:r>
              <w:rPr>
                <w:rFonts w:hint="eastAsia"/>
              </w:rPr>
              <w:t>施設・設備、使用する器具類の衛生を確保しましょう。また、従業員の健康管理、服装管理、手洗いを徹底しましょう。</w:t>
            </w:r>
          </w:p>
          <w:p w14:paraId="66B3E2EC" w14:textId="77777777" w:rsidR="00205739" w:rsidRDefault="00205739" w:rsidP="00205739">
            <w:pPr>
              <w:ind w:leftChars="100" w:left="220" w:firstLineChars="100" w:firstLine="220"/>
            </w:pPr>
            <w:r>
              <w:rPr>
                <w:rFonts w:hint="eastAsia"/>
              </w:rPr>
              <w:t>作業区域を分け、原材料・半製品・製品が相互に接触しないようにしましょう。</w:t>
            </w:r>
          </w:p>
          <w:p w14:paraId="317921DA" w14:textId="77777777" w:rsidR="00205739" w:rsidRDefault="00205739" w:rsidP="00205739">
            <w:pPr>
              <w:ind w:leftChars="100" w:left="220" w:firstLineChars="100" w:firstLine="220"/>
            </w:pPr>
            <w:r>
              <w:rPr>
                <w:rFonts w:hint="eastAsia"/>
              </w:rPr>
              <w:t>作業区域を分けられない場合には、各工程の作業終了ごとに清掃、整理・整頓を行い、施設・設備、器具や人を介し</w:t>
            </w:r>
            <w:r>
              <w:rPr>
                <w:rFonts w:hint="eastAsia"/>
              </w:rPr>
              <w:lastRenderedPageBreak/>
              <w:t>ての二次汚染を防ぎましょう。</w:t>
            </w:r>
          </w:p>
          <w:p w14:paraId="20A3052F" w14:textId="77777777" w:rsidR="00205739" w:rsidRDefault="00205739" w:rsidP="00205739">
            <w:pPr>
              <w:ind w:leftChars="100" w:left="220" w:firstLineChars="100" w:firstLine="220"/>
            </w:pPr>
            <w:r>
              <w:rPr>
                <w:rFonts w:hint="eastAsia"/>
              </w:rPr>
              <w:t>また、作業場は、整理・整頓して不要な物を置かないようにしましょう。</w:t>
            </w:r>
          </w:p>
          <w:p w14:paraId="1C242E94" w14:textId="290A9D1D" w:rsidR="00205739" w:rsidRDefault="00205739" w:rsidP="00205739">
            <w:pPr>
              <w:ind w:leftChars="100" w:left="220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製造機械・器具類は、使用前後に点検し、破損による破片の脱落等異物混入の原因とならないよう、日常の整備に努めましょう。</w:t>
            </w:r>
          </w:p>
          <w:p w14:paraId="331B9691" w14:textId="77777777" w:rsidR="00205739" w:rsidRDefault="00205739" w:rsidP="00205739">
            <w:pPr>
              <w:rPr>
                <w:rFonts w:hint="eastAsia"/>
              </w:rPr>
            </w:pPr>
            <w:r>
              <w:rPr>
                <w:rFonts w:hint="eastAsia"/>
              </w:rPr>
              <w:t>〇食品添加物の適切な使用</w:t>
            </w:r>
          </w:p>
          <w:p w14:paraId="745B3617" w14:textId="67A63CD9" w:rsidR="00C91DFB" w:rsidRPr="00C91DFB" w:rsidRDefault="00205739" w:rsidP="00205739">
            <w:pPr>
              <w:ind w:leftChars="100" w:left="220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食品添加物には、使用基準が定められているものがあり、使用できない食品もあります。使用する場合には、使用基準を守り、食品添加物の種類、使用量や濃度を確認しましょう。</w:t>
            </w:r>
          </w:p>
        </w:tc>
      </w:tr>
    </w:tbl>
    <w:p w14:paraId="058E7F7C" w14:textId="77777777" w:rsidR="00BC5C50" w:rsidRPr="00205739" w:rsidRDefault="00BC5C50" w:rsidP="00BC5C50">
      <w:pPr>
        <w:ind w:firstLineChars="100" w:firstLine="220"/>
        <w:rPr>
          <w:rFonts w:hint="eastAsia"/>
        </w:rPr>
      </w:pPr>
    </w:p>
    <w:sectPr w:rsidR="00BC5C50" w:rsidRPr="002057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50"/>
    <w:rsid w:val="00205739"/>
    <w:rsid w:val="005A61A9"/>
    <w:rsid w:val="008177BA"/>
    <w:rsid w:val="009031FA"/>
    <w:rsid w:val="00AE4E52"/>
    <w:rsid w:val="00BC5C50"/>
    <w:rsid w:val="00BF5D42"/>
    <w:rsid w:val="00C91DFB"/>
    <w:rsid w:val="00F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B057F"/>
  <w15:chartTrackingRefBased/>
  <w15:docId w15:val="{42307BD8-402B-4333-8783-31E3F988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昭二</dc:creator>
  <cp:keywords/>
  <dc:description/>
  <cp:lastModifiedBy>河野 昭二</cp:lastModifiedBy>
  <cp:revision>3</cp:revision>
  <dcterms:created xsi:type="dcterms:W3CDTF">2022-02-16T01:54:00Z</dcterms:created>
  <dcterms:modified xsi:type="dcterms:W3CDTF">2022-02-16T01:59:00Z</dcterms:modified>
</cp:coreProperties>
</file>